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FAFD" w14:textId="12FA3BA9" w:rsidR="00441656" w:rsidRDefault="00B257F5" w:rsidP="00E34870">
      <w:pPr>
        <w:shd w:val="clear" w:color="auto" w:fill="FFFFFF"/>
        <w:spacing w:before="100" w:after="100" w:line="240" w:lineRule="auto"/>
        <w:outlineLvl w:val="0"/>
        <w:rPr>
          <w:rFonts w:eastAsia="Times New Roman" w:cs="Calibri"/>
          <w:b/>
          <w:bCs/>
          <w:color w:val="4EA72E"/>
          <w:sz w:val="52"/>
          <w:szCs w:val="52"/>
        </w:rPr>
      </w:pPr>
      <w:r>
        <w:rPr>
          <w:rFonts w:eastAsia="Times New Roman" w:cs="Calibri"/>
          <w:b/>
          <w:bCs/>
          <w:color w:val="4EA72E"/>
          <w:sz w:val="52"/>
          <w:szCs w:val="52"/>
        </w:rPr>
        <w:t>Western Avenue Commercial Storefront Improvement Program Q&amp;A</w:t>
      </w:r>
    </w:p>
    <w:p w14:paraId="7AF46066" w14:textId="419BB8CA" w:rsidR="00441656" w:rsidRDefault="00A50D5B">
      <w:pPr>
        <w:rPr>
          <w:rFonts w:cs="Calibri"/>
          <w:b/>
          <w:bCs/>
        </w:rPr>
      </w:pPr>
      <w:r w:rsidRPr="00A50D5B">
        <w:rPr>
          <w:rFonts w:eastAsia="Times New Roman" w:cs="Calibri"/>
          <w:b/>
          <w:bCs/>
          <w:color w:val="EE0000"/>
          <w:sz w:val="52"/>
          <w:szCs w:val="52"/>
        </w:rPr>
        <w:t xml:space="preserve">ROUND </w:t>
      </w:r>
      <w:r w:rsidR="00170CA7">
        <w:rPr>
          <w:rFonts w:eastAsia="Times New Roman" w:cs="Calibri"/>
          <w:b/>
          <w:bCs/>
          <w:color w:val="EE0000"/>
          <w:sz w:val="52"/>
          <w:szCs w:val="52"/>
        </w:rPr>
        <w:t>3</w:t>
      </w:r>
      <w:r>
        <w:rPr>
          <w:rFonts w:eastAsia="Times New Roman" w:cs="Calibri"/>
          <w:b/>
          <w:bCs/>
          <w:color w:val="EE0000"/>
          <w:sz w:val="52"/>
          <w:szCs w:val="52"/>
        </w:rPr>
        <w:t xml:space="preserve">  </w:t>
      </w:r>
    </w:p>
    <w:p w14:paraId="0C231481" w14:textId="77777777" w:rsidR="00441656" w:rsidRDefault="00B257F5">
      <w:pPr>
        <w:rPr>
          <w:rFonts w:cs="Calibri"/>
          <w:b/>
          <w:bCs/>
        </w:rPr>
      </w:pPr>
      <w:r>
        <w:rPr>
          <w:rFonts w:cs="Calibri"/>
          <w:b/>
          <w:bCs/>
        </w:rPr>
        <w:t>What is the Program about?</w:t>
      </w:r>
    </w:p>
    <w:p w14:paraId="38D65E9F" w14:textId="46E8B842" w:rsidR="00441656" w:rsidRDefault="00B257F5">
      <w:r>
        <w:rPr>
          <w:rFonts w:cs="Calibri"/>
          <w:color w:val="060627"/>
          <w:shd w:val="clear" w:color="auto" w:fill="FFFFFF"/>
        </w:rPr>
        <w:t xml:space="preserve">On September 17, </w:t>
      </w:r>
      <w:proofErr w:type="gramStart"/>
      <w:r>
        <w:rPr>
          <w:rFonts w:cs="Calibri"/>
          <w:color w:val="060627"/>
          <w:shd w:val="clear" w:color="auto" w:fill="FFFFFF"/>
        </w:rPr>
        <w:t>2024</w:t>
      </w:r>
      <w:proofErr w:type="gramEnd"/>
      <w:r>
        <w:rPr>
          <w:rFonts w:cs="Calibri"/>
          <w:color w:val="060627"/>
          <w:shd w:val="clear" w:color="auto" w:fill="FFFFFF"/>
        </w:rPr>
        <w:t xml:space="preserve"> the City of Rancho Palos Verdes City Council approved a Commercial Storefront Improvement Program along the Western Avenue Commercial Corridor. The Program will provide up to a 50% matching grant to qualified businesses and property owners </w:t>
      </w:r>
      <w:r w:rsidR="00540A12">
        <w:rPr>
          <w:rFonts w:cs="Calibri"/>
          <w:color w:val="060627"/>
          <w:shd w:val="clear" w:color="auto" w:fill="FFFFFF"/>
        </w:rPr>
        <w:t xml:space="preserve">in Rancho Palos Verdes </w:t>
      </w:r>
      <w:r>
        <w:rPr>
          <w:rFonts w:cs="Calibri"/>
          <w:color w:val="060627"/>
          <w:shd w:val="clear" w:color="auto" w:fill="FFFFFF"/>
        </w:rPr>
        <w:t>along Western Avenue for the completion of storefront improvements. </w:t>
      </w:r>
    </w:p>
    <w:p w14:paraId="12F8D7BA" w14:textId="77777777" w:rsidR="00441656" w:rsidRDefault="00B257F5">
      <w:pPr>
        <w:rPr>
          <w:rFonts w:cs="Calibri"/>
          <w:b/>
          <w:bCs/>
        </w:rPr>
      </w:pPr>
      <w:r>
        <w:rPr>
          <w:rFonts w:cs="Calibri"/>
          <w:b/>
          <w:bCs/>
        </w:rPr>
        <w:t>Is my business eligible for the Program?</w:t>
      </w:r>
    </w:p>
    <w:p w14:paraId="6F78A580" w14:textId="20C68069" w:rsidR="00441656" w:rsidRDefault="00B257F5">
      <w:pPr>
        <w:rPr>
          <w:rFonts w:cs="Calibri"/>
          <w:color w:val="060627"/>
          <w:shd w:val="clear" w:color="auto" w:fill="FFFFFF"/>
        </w:rPr>
      </w:pPr>
      <w:r>
        <w:rPr>
          <w:rFonts w:cs="Calibri"/>
          <w:color w:val="060627"/>
          <w:shd w:val="clear" w:color="auto" w:fill="FFFFFF"/>
        </w:rPr>
        <w:t xml:space="preserve">Applicants of the Program must be commercial </w:t>
      </w:r>
      <w:r w:rsidR="00540A12">
        <w:rPr>
          <w:rFonts w:cs="Calibri"/>
          <w:color w:val="060627"/>
          <w:shd w:val="clear" w:color="auto" w:fill="FFFFFF"/>
        </w:rPr>
        <w:t xml:space="preserve">property </w:t>
      </w:r>
      <w:r w:rsidR="00FF761A">
        <w:rPr>
          <w:rFonts w:cs="Calibri"/>
          <w:color w:val="060627"/>
          <w:shd w:val="clear" w:color="auto" w:fill="FFFFFF"/>
        </w:rPr>
        <w:t xml:space="preserve">owners or </w:t>
      </w:r>
      <w:r>
        <w:rPr>
          <w:rFonts w:cs="Calibri"/>
          <w:color w:val="060627"/>
          <w:shd w:val="clear" w:color="auto" w:fill="FFFFFF"/>
        </w:rPr>
        <w:t>businesses located within the Program Area. Franchises and chain retailers are eligible under the Program.</w:t>
      </w:r>
    </w:p>
    <w:p w14:paraId="027222C7" w14:textId="68F19F7B" w:rsidR="00441656" w:rsidRDefault="00B257F5">
      <w:pPr>
        <w:rPr>
          <w:rFonts w:cs="Calibri"/>
          <w:b/>
          <w:bCs/>
        </w:rPr>
      </w:pPr>
      <w:r>
        <w:rPr>
          <w:rFonts w:cs="Calibri"/>
          <w:b/>
          <w:bCs/>
        </w:rPr>
        <w:t xml:space="preserve">How do I know if </w:t>
      </w:r>
      <w:r w:rsidR="00F033FC">
        <w:rPr>
          <w:rFonts w:cs="Calibri"/>
          <w:b/>
          <w:bCs/>
        </w:rPr>
        <w:t xml:space="preserve">my property </w:t>
      </w:r>
      <w:proofErr w:type="gramStart"/>
      <w:r w:rsidR="00F033FC">
        <w:rPr>
          <w:rFonts w:cs="Calibri"/>
          <w:b/>
          <w:bCs/>
        </w:rPr>
        <w:t>is located in</w:t>
      </w:r>
      <w:proofErr w:type="gramEnd"/>
      <w:r>
        <w:rPr>
          <w:rFonts w:cs="Calibri"/>
          <w:b/>
          <w:bCs/>
        </w:rPr>
        <w:t xml:space="preserve"> the Program area?</w:t>
      </w:r>
    </w:p>
    <w:p w14:paraId="6FACE8C2" w14:textId="188013EB" w:rsidR="00441656" w:rsidRPr="00B75829" w:rsidRDefault="00B257F5">
      <w:pPr>
        <w:rPr>
          <w:color w:val="215E99" w:themeColor="text2" w:themeTint="BF"/>
        </w:rPr>
      </w:pPr>
      <w:r>
        <w:rPr>
          <w:rFonts w:cs="Calibri"/>
          <w:color w:val="060627"/>
          <w:shd w:val="clear" w:color="auto" w:fill="FFFFFF"/>
        </w:rPr>
        <w:t xml:space="preserve">If you are a business </w:t>
      </w:r>
      <w:r w:rsidR="00222DD0">
        <w:rPr>
          <w:rFonts w:cs="Calibri"/>
          <w:color w:val="060627"/>
          <w:shd w:val="clear" w:color="auto" w:fill="FFFFFF"/>
        </w:rPr>
        <w:t xml:space="preserve">or property </w:t>
      </w:r>
      <w:r>
        <w:rPr>
          <w:rFonts w:cs="Calibri"/>
          <w:color w:val="060627"/>
          <w:shd w:val="clear" w:color="auto" w:fill="FFFFFF"/>
        </w:rPr>
        <w:t xml:space="preserve">owner in Rancho Palos Verdes along the Western Avenue Commercial Corridor you may be eligible for the </w:t>
      </w:r>
      <w:r w:rsidR="00540A12">
        <w:rPr>
          <w:rFonts w:cs="Calibri"/>
          <w:color w:val="060627"/>
          <w:shd w:val="clear" w:color="auto" w:fill="FFFFFF"/>
        </w:rPr>
        <w:t>Program</w:t>
      </w:r>
      <w:r>
        <w:rPr>
          <w:rFonts w:cs="Calibri"/>
          <w:color w:val="060627"/>
          <w:shd w:val="clear" w:color="auto" w:fill="FFFFFF"/>
        </w:rPr>
        <w:t xml:space="preserve">. To view a map of the area, go to </w:t>
      </w:r>
      <w:hyperlink r:id="rId8" w:history="1">
        <w:r w:rsidRPr="00B75829">
          <w:rPr>
            <w:rStyle w:val="Hyperlink"/>
            <w:rFonts w:cs="Calibri"/>
            <w:b/>
            <w:bCs/>
            <w:i/>
            <w:iCs/>
            <w:color w:val="215E99" w:themeColor="text2" w:themeTint="BF"/>
            <w:shd w:val="clear" w:color="auto" w:fill="FFFFFF"/>
          </w:rPr>
          <w:t>https://www.rpvca.gov/1780/Western-Avenue-Commercial-Storefront-Imp</w:t>
        </w:r>
      </w:hyperlink>
      <w:r w:rsidRPr="00B75829">
        <w:rPr>
          <w:rFonts w:cs="Calibri"/>
          <w:color w:val="215E99" w:themeColor="text2" w:themeTint="BF"/>
          <w:shd w:val="clear" w:color="auto" w:fill="FFFFFF"/>
        </w:rPr>
        <w:t xml:space="preserve"> </w:t>
      </w:r>
      <w:r w:rsidR="00B75829">
        <w:rPr>
          <w:rFonts w:cs="Calibri"/>
          <w:color w:val="215E99" w:themeColor="text2" w:themeTint="BF"/>
          <w:shd w:val="clear" w:color="auto" w:fill="FFFFFF"/>
        </w:rPr>
        <w:t>.</w:t>
      </w:r>
    </w:p>
    <w:p w14:paraId="576A4AB8" w14:textId="77777777" w:rsidR="00441656" w:rsidRDefault="00B257F5">
      <w:pPr>
        <w:rPr>
          <w:rFonts w:cs="Calibri"/>
          <w:b/>
          <w:bCs/>
          <w:color w:val="060627"/>
          <w:shd w:val="clear" w:color="auto" w:fill="FFFFFF"/>
        </w:rPr>
      </w:pPr>
      <w:r>
        <w:rPr>
          <w:rFonts w:cs="Calibri"/>
          <w:b/>
          <w:bCs/>
          <w:color w:val="060627"/>
          <w:shd w:val="clear" w:color="auto" w:fill="FFFFFF"/>
        </w:rPr>
        <w:t>Do I need a business license?</w:t>
      </w:r>
    </w:p>
    <w:p w14:paraId="23C16982" w14:textId="77777777" w:rsidR="00441656" w:rsidRPr="00222DD0" w:rsidRDefault="00B257F5">
      <w:pPr>
        <w:rPr>
          <w:color w:val="45B0E1" w:themeColor="accent1" w:themeTint="99"/>
        </w:rPr>
      </w:pPr>
      <w:r>
        <w:rPr>
          <w:rFonts w:cs="Calibri"/>
          <w:color w:val="060627"/>
          <w:shd w:val="clear" w:color="auto" w:fill="FFFFFF"/>
        </w:rPr>
        <w:t xml:space="preserve">Yes, you must have a valid business license to operate a business in the City of Rancho Palos Verdes. A business license can be obtained with the Cashier in the Community Development Department or go to </w:t>
      </w:r>
      <w:hyperlink r:id="rId9" w:history="1">
        <w:r w:rsidRPr="00222DD0">
          <w:rPr>
            <w:rStyle w:val="Hyperlink"/>
            <w:rFonts w:cs="Calibri"/>
            <w:b/>
            <w:bCs/>
            <w:i/>
            <w:iCs/>
            <w:color w:val="45B0E1" w:themeColor="accent1" w:themeTint="99"/>
            <w:shd w:val="clear" w:color="auto" w:fill="FFFFFF"/>
          </w:rPr>
          <w:t>https://www.rpvca.gov/288/Business-License-Information</w:t>
        </w:r>
      </w:hyperlink>
      <w:r w:rsidRPr="00222DD0">
        <w:rPr>
          <w:rFonts w:cs="Calibri"/>
          <w:b/>
          <w:bCs/>
          <w:i/>
          <w:iCs/>
          <w:color w:val="45B0E1" w:themeColor="accent1" w:themeTint="99"/>
          <w:shd w:val="clear" w:color="auto" w:fill="FFFFFF"/>
        </w:rPr>
        <w:t xml:space="preserve"> .</w:t>
      </w:r>
    </w:p>
    <w:p w14:paraId="4DF972F2" w14:textId="77777777" w:rsidR="00441656" w:rsidRDefault="00B257F5">
      <w:pPr>
        <w:rPr>
          <w:rFonts w:cs="Calibri"/>
          <w:b/>
          <w:bCs/>
          <w:color w:val="060627"/>
          <w:shd w:val="clear" w:color="auto" w:fill="FFFFFF"/>
        </w:rPr>
      </w:pPr>
      <w:r>
        <w:rPr>
          <w:rFonts w:cs="Calibri"/>
          <w:b/>
          <w:bCs/>
          <w:color w:val="060627"/>
          <w:shd w:val="clear" w:color="auto" w:fill="FFFFFF"/>
        </w:rPr>
        <w:t xml:space="preserve">When can I apply?  </w:t>
      </w:r>
    </w:p>
    <w:p w14:paraId="75BB9C21" w14:textId="22C593C3" w:rsidR="00441656" w:rsidRDefault="002770BD">
      <w:pPr>
        <w:ind w:right="-180"/>
      </w:pPr>
      <w:r>
        <w:rPr>
          <w:rStyle w:val="Strong"/>
          <w:rFonts w:cs="Calibri"/>
          <w:b w:val="0"/>
          <w:bCs w:val="0"/>
          <w:color w:val="060627"/>
          <w:shd w:val="clear" w:color="auto" w:fill="FFFFFF"/>
        </w:rPr>
        <w:t xml:space="preserve">Round </w:t>
      </w:r>
      <w:r w:rsidR="00170CA7">
        <w:rPr>
          <w:rStyle w:val="Strong"/>
          <w:rFonts w:cs="Calibri"/>
          <w:b w:val="0"/>
          <w:bCs w:val="0"/>
          <w:color w:val="060627"/>
          <w:shd w:val="clear" w:color="auto" w:fill="FFFFFF"/>
        </w:rPr>
        <w:t>3</w:t>
      </w:r>
      <w:r>
        <w:rPr>
          <w:rStyle w:val="Strong"/>
          <w:rFonts w:cs="Calibri"/>
          <w:b w:val="0"/>
          <w:bCs w:val="0"/>
          <w:color w:val="060627"/>
          <w:shd w:val="clear" w:color="auto" w:fill="FFFFFF"/>
        </w:rPr>
        <w:t xml:space="preserve"> </w:t>
      </w:r>
      <w:r w:rsidR="00AC722B">
        <w:rPr>
          <w:rStyle w:val="Strong"/>
          <w:rFonts w:cs="Calibri"/>
          <w:b w:val="0"/>
          <w:bCs w:val="0"/>
          <w:color w:val="060627"/>
          <w:shd w:val="clear" w:color="auto" w:fill="FFFFFF"/>
        </w:rPr>
        <w:t xml:space="preserve">of the Program </w:t>
      </w:r>
      <w:r>
        <w:rPr>
          <w:rStyle w:val="Strong"/>
          <w:rFonts w:cs="Calibri"/>
          <w:b w:val="0"/>
          <w:bCs w:val="0"/>
          <w:color w:val="060627"/>
          <w:shd w:val="clear" w:color="auto" w:fill="FFFFFF"/>
        </w:rPr>
        <w:t>will open</w:t>
      </w:r>
      <w:r w:rsidR="00B257F5">
        <w:rPr>
          <w:rStyle w:val="Strong"/>
          <w:rFonts w:cs="Calibri"/>
          <w:b w:val="0"/>
          <w:bCs w:val="0"/>
          <w:color w:val="060627"/>
          <w:shd w:val="clear" w:color="auto" w:fill="FFFFFF"/>
        </w:rPr>
        <w:t xml:space="preserve"> for applications </w:t>
      </w:r>
      <w:r w:rsidR="00A50D5B" w:rsidRPr="001502B3">
        <w:rPr>
          <w:rStyle w:val="Strong"/>
          <w:rFonts w:cs="Calibri"/>
          <w:color w:val="EE0000"/>
          <w:u w:val="single"/>
          <w:shd w:val="clear" w:color="auto" w:fill="FFFFFF"/>
        </w:rPr>
        <w:t xml:space="preserve">September </w:t>
      </w:r>
      <w:r w:rsidR="00F43882">
        <w:rPr>
          <w:rStyle w:val="Strong"/>
          <w:rFonts w:cs="Calibri"/>
          <w:color w:val="EE0000"/>
          <w:u w:val="single"/>
          <w:shd w:val="clear" w:color="auto" w:fill="FFFFFF"/>
        </w:rPr>
        <w:t>8</w:t>
      </w:r>
      <w:r w:rsidR="00A50D5B" w:rsidRPr="001502B3">
        <w:rPr>
          <w:rStyle w:val="Strong"/>
          <w:rFonts w:cs="Calibri"/>
          <w:color w:val="EE0000"/>
          <w:u w:val="single"/>
          <w:shd w:val="clear" w:color="auto" w:fill="FFFFFF"/>
        </w:rPr>
        <w:t>,</w:t>
      </w:r>
      <w:r w:rsidR="00B257F5" w:rsidRPr="001502B3">
        <w:rPr>
          <w:rStyle w:val="Strong"/>
          <w:rFonts w:cs="Calibri"/>
          <w:color w:val="EE0000"/>
          <w:u w:val="single"/>
          <w:shd w:val="clear" w:color="auto" w:fill="FFFFFF"/>
        </w:rPr>
        <w:t xml:space="preserve"> </w:t>
      </w:r>
      <w:r w:rsidR="00A50D5B" w:rsidRPr="001502B3">
        <w:rPr>
          <w:rStyle w:val="Strong"/>
          <w:rFonts w:cs="Calibri"/>
          <w:color w:val="EE0000"/>
          <w:u w:val="single"/>
          <w:shd w:val="clear" w:color="auto" w:fill="FFFFFF"/>
        </w:rPr>
        <w:t>2025 through</w:t>
      </w:r>
      <w:r w:rsidR="00B257F5" w:rsidRPr="001502B3">
        <w:rPr>
          <w:rStyle w:val="Strong"/>
          <w:rFonts w:cs="Calibri"/>
          <w:color w:val="EE0000"/>
          <w:u w:val="single"/>
          <w:shd w:val="clear" w:color="auto" w:fill="FFFFFF"/>
        </w:rPr>
        <w:t xml:space="preserve"> </w:t>
      </w:r>
      <w:r w:rsidR="00F43882">
        <w:rPr>
          <w:rStyle w:val="Strong"/>
          <w:rFonts w:cs="Calibri"/>
          <w:color w:val="EE0000"/>
          <w:u w:val="single"/>
          <w:shd w:val="clear" w:color="auto" w:fill="FFFFFF"/>
        </w:rPr>
        <w:t>October 31</w:t>
      </w:r>
      <w:r w:rsidR="00B257F5" w:rsidRPr="001502B3">
        <w:rPr>
          <w:rStyle w:val="Strong"/>
          <w:rFonts w:cs="Calibri"/>
          <w:color w:val="EE0000"/>
          <w:u w:val="single"/>
          <w:shd w:val="clear" w:color="auto" w:fill="FFFFFF"/>
        </w:rPr>
        <w:t>, 202</w:t>
      </w:r>
      <w:r w:rsidR="00A50D5B" w:rsidRPr="001502B3">
        <w:rPr>
          <w:rStyle w:val="Strong"/>
          <w:rFonts w:cs="Calibri"/>
          <w:color w:val="EE0000"/>
          <w:u w:val="single"/>
          <w:shd w:val="clear" w:color="auto" w:fill="FFFFFF"/>
        </w:rPr>
        <w:t>5</w:t>
      </w:r>
      <w:r w:rsidR="00B257F5">
        <w:rPr>
          <w:rStyle w:val="Strong"/>
          <w:rFonts w:cs="Calibri"/>
          <w:b w:val="0"/>
          <w:bCs w:val="0"/>
          <w:color w:val="060627"/>
          <w:shd w:val="clear" w:color="auto" w:fill="FFFFFF"/>
        </w:rPr>
        <w:t xml:space="preserve">.  Application deadline is 5:00 P.M. on </w:t>
      </w:r>
      <w:r w:rsidR="00F43882">
        <w:rPr>
          <w:rStyle w:val="Strong"/>
          <w:rFonts w:cs="Calibri"/>
          <w:b w:val="0"/>
          <w:bCs w:val="0"/>
          <w:color w:val="060627"/>
          <w:shd w:val="clear" w:color="auto" w:fill="FFFFFF"/>
        </w:rPr>
        <w:t>October 31</w:t>
      </w:r>
      <w:r w:rsidR="00B257F5">
        <w:rPr>
          <w:rStyle w:val="Strong"/>
          <w:rFonts w:cs="Calibri"/>
          <w:b w:val="0"/>
          <w:bCs w:val="0"/>
          <w:color w:val="060627"/>
          <w:shd w:val="clear" w:color="auto" w:fill="FFFFFF"/>
        </w:rPr>
        <w:t>, 202</w:t>
      </w:r>
      <w:r w:rsidR="00A50D5B">
        <w:rPr>
          <w:rStyle w:val="Strong"/>
          <w:rFonts w:cs="Calibri"/>
          <w:b w:val="0"/>
          <w:bCs w:val="0"/>
          <w:color w:val="060627"/>
          <w:shd w:val="clear" w:color="auto" w:fill="FFFFFF"/>
        </w:rPr>
        <w:t>5</w:t>
      </w:r>
      <w:r w:rsidR="00B257F5">
        <w:rPr>
          <w:rStyle w:val="Strong"/>
          <w:rFonts w:cs="Calibri"/>
          <w:b w:val="0"/>
          <w:bCs w:val="0"/>
          <w:color w:val="060627"/>
          <w:shd w:val="clear" w:color="auto" w:fill="FFFFFF"/>
        </w:rPr>
        <w:t xml:space="preserve">. Email completed applications to </w:t>
      </w:r>
      <w:hyperlink r:id="rId10" w:history="1">
        <w:r w:rsidR="00B257F5">
          <w:rPr>
            <w:rStyle w:val="Emphasis"/>
            <w:rFonts w:cs="Calibri"/>
            <w:b/>
            <w:bCs/>
            <w:color w:val="4EA72E"/>
            <w:u w:val="single"/>
            <w:shd w:val="clear" w:color="auto" w:fill="FFFFFF"/>
          </w:rPr>
          <w:t>WesternStorefrontProgram@rpvca.gov</w:t>
        </w:r>
      </w:hyperlink>
      <w:r w:rsidR="00B257F5">
        <w:rPr>
          <w:rStyle w:val="Emphasis"/>
          <w:rFonts w:cs="Calibri"/>
          <w:b/>
          <w:bCs/>
          <w:color w:val="4EA72E"/>
          <w:u w:val="single"/>
          <w:shd w:val="clear" w:color="auto" w:fill="FFFFFF"/>
        </w:rPr>
        <w:t xml:space="preserve"> .</w:t>
      </w:r>
    </w:p>
    <w:p w14:paraId="3961A59C" w14:textId="77777777" w:rsidR="00441656" w:rsidRDefault="00B257F5">
      <w:pPr>
        <w:rPr>
          <w:rFonts w:cs="Calibri"/>
          <w:b/>
          <w:bCs/>
          <w:color w:val="060627"/>
          <w:shd w:val="clear" w:color="auto" w:fill="FFFFFF"/>
        </w:rPr>
      </w:pPr>
      <w:r>
        <w:rPr>
          <w:rFonts w:cs="Calibri"/>
          <w:b/>
          <w:bCs/>
          <w:color w:val="060627"/>
          <w:shd w:val="clear" w:color="auto" w:fill="FFFFFF"/>
        </w:rPr>
        <w:t>Where do I go for Program details?</w:t>
      </w:r>
    </w:p>
    <w:p w14:paraId="721B22D1" w14:textId="12833BEE" w:rsidR="00441656" w:rsidRPr="00B75829" w:rsidRDefault="00F033FC">
      <w:pPr>
        <w:rPr>
          <w:color w:val="215E99" w:themeColor="text2" w:themeTint="BF"/>
        </w:rPr>
      </w:pPr>
      <w:r>
        <w:rPr>
          <w:rFonts w:cs="Calibri"/>
          <w:color w:val="060627"/>
          <w:shd w:val="clear" w:color="auto" w:fill="FFFFFF"/>
        </w:rPr>
        <w:t>Please visit</w:t>
      </w:r>
      <w:r w:rsidR="00FF761A">
        <w:rPr>
          <w:rFonts w:cs="Calibri"/>
          <w:shd w:val="clear" w:color="auto" w:fill="FFFFFF"/>
        </w:rPr>
        <w:t xml:space="preserve"> the Community Development Department </w:t>
      </w:r>
      <w:r>
        <w:rPr>
          <w:rFonts w:cs="Calibri"/>
          <w:shd w:val="clear" w:color="auto" w:fill="FFFFFF"/>
        </w:rPr>
        <w:t xml:space="preserve">section of the City’s website </w:t>
      </w:r>
      <w:r w:rsidR="00FF761A">
        <w:rPr>
          <w:rFonts w:cs="Calibri"/>
          <w:shd w:val="clear" w:color="auto" w:fill="FFFFFF"/>
        </w:rPr>
        <w:t xml:space="preserve">at </w:t>
      </w:r>
      <w:r w:rsidR="00B257F5">
        <w:rPr>
          <w:rFonts w:cs="Calibri"/>
          <w:shd w:val="clear" w:color="auto" w:fill="FFFFFF"/>
        </w:rPr>
        <w:t xml:space="preserve"> </w:t>
      </w:r>
      <w:hyperlink r:id="rId11" w:history="1">
        <w:r w:rsidR="00B257F5" w:rsidRPr="00B75829">
          <w:rPr>
            <w:rStyle w:val="Hyperlink"/>
            <w:rFonts w:cs="Calibri"/>
            <w:b/>
            <w:bCs/>
            <w:i/>
            <w:iCs/>
            <w:color w:val="215E99" w:themeColor="text2" w:themeTint="BF"/>
            <w:shd w:val="clear" w:color="auto" w:fill="FFFFFF"/>
          </w:rPr>
          <w:t>https://www.rpvca.gov/1780/Western-Avenue-Commercial-Storefront-Imp</w:t>
        </w:r>
      </w:hyperlink>
    </w:p>
    <w:p w14:paraId="1613A144" w14:textId="4F9EDA6C" w:rsidR="00441656" w:rsidRDefault="00B257F5">
      <w:pPr>
        <w:rPr>
          <w:rFonts w:cs="Calibri"/>
          <w:b/>
          <w:bCs/>
          <w:color w:val="060627"/>
          <w:shd w:val="clear" w:color="auto" w:fill="FFFFFF"/>
        </w:rPr>
      </w:pPr>
      <w:r>
        <w:rPr>
          <w:rFonts w:cs="Calibri"/>
          <w:b/>
          <w:bCs/>
          <w:color w:val="060627"/>
          <w:shd w:val="clear" w:color="auto" w:fill="FFFFFF"/>
        </w:rPr>
        <w:t xml:space="preserve">What type of improvements qualify under the </w:t>
      </w:r>
      <w:r w:rsidR="00540A12">
        <w:rPr>
          <w:rFonts w:cs="Calibri"/>
          <w:b/>
          <w:bCs/>
          <w:color w:val="060627"/>
          <w:shd w:val="clear" w:color="auto" w:fill="FFFFFF"/>
        </w:rPr>
        <w:t>Program</w:t>
      </w:r>
      <w:r>
        <w:rPr>
          <w:rFonts w:cs="Calibri"/>
          <w:b/>
          <w:bCs/>
          <w:color w:val="060627"/>
          <w:shd w:val="clear" w:color="auto" w:fill="FFFFFF"/>
        </w:rPr>
        <w:t>?</w:t>
      </w:r>
    </w:p>
    <w:p w14:paraId="0A1E7291" w14:textId="77777777" w:rsidR="00441656" w:rsidRDefault="00B257F5">
      <w:pPr>
        <w:rPr>
          <w:rFonts w:cs="Calibri"/>
          <w:color w:val="060627"/>
          <w:shd w:val="clear" w:color="auto" w:fill="FFFFFF"/>
        </w:rPr>
      </w:pPr>
      <w:r>
        <w:rPr>
          <w:rFonts w:cs="Calibri"/>
          <w:color w:val="060627"/>
          <w:shd w:val="clear" w:color="auto" w:fill="FFFFFF"/>
        </w:rPr>
        <w:t>Improvements should enhance or restore the physical condition or appearance of the building. Proposed improvements must be visible from the street. For a complete list of qualifying improvements go to the city website.</w:t>
      </w:r>
    </w:p>
    <w:p w14:paraId="3BF1C971" w14:textId="77777777" w:rsidR="00476D7D" w:rsidRDefault="00476D7D"/>
    <w:p w14:paraId="4D1DD561" w14:textId="77777777" w:rsidR="00441656" w:rsidRDefault="00B257F5">
      <w:pPr>
        <w:rPr>
          <w:rFonts w:cs="Calibri"/>
          <w:b/>
          <w:bCs/>
          <w:color w:val="060627"/>
          <w:shd w:val="clear" w:color="auto" w:fill="FFFFFF"/>
        </w:rPr>
      </w:pPr>
      <w:r>
        <w:rPr>
          <w:rFonts w:cs="Calibri"/>
          <w:b/>
          <w:bCs/>
          <w:color w:val="060627"/>
          <w:shd w:val="clear" w:color="auto" w:fill="FFFFFF"/>
        </w:rPr>
        <w:t xml:space="preserve">Will I receive the grant funds upfront for all improvements? </w:t>
      </w:r>
    </w:p>
    <w:p w14:paraId="0C8FC6A1" w14:textId="1C2E4D95" w:rsidR="00441656" w:rsidRDefault="00B257F5">
      <w:r>
        <w:rPr>
          <w:rFonts w:cs="Calibri"/>
          <w:color w:val="060627"/>
          <w:shd w:val="clear" w:color="auto" w:fill="FFFFFF"/>
        </w:rPr>
        <w:t xml:space="preserve">No, </w:t>
      </w:r>
      <w:r w:rsidR="00540A12">
        <w:rPr>
          <w:rFonts w:cs="Calibri"/>
          <w:color w:val="060627"/>
          <w:shd w:val="clear" w:color="auto" w:fill="FFFFFF"/>
        </w:rPr>
        <w:t xml:space="preserve">the </w:t>
      </w:r>
      <w:r>
        <w:rPr>
          <w:rFonts w:cs="Calibri"/>
          <w:color w:val="060627"/>
          <w:shd w:val="clear" w:color="auto" w:fill="FFFFFF"/>
        </w:rPr>
        <w:t xml:space="preserve">Program match requirement is </w:t>
      </w:r>
      <w:r w:rsidR="00540A12">
        <w:rPr>
          <w:rFonts w:cs="Calibri"/>
          <w:color w:val="060627"/>
          <w:shd w:val="clear" w:color="auto" w:fill="FFFFFF"/>
        </w:rPr>
        <w:t xml:space="preserve">a reimbursable grant </w:t>
      </w:r>
      <w:r>
        <w:rPr>
          <w:rFonts w:cs="Calibri"/>
          <w:color w:val="060627"/>
          <w:shd w:val="clear" w:color="auto" w:fill="FFFFFF"/>
        </w:rPr>
        <w:t xml:space="preserve">set at a maximum of 50% of eligible costs. However, the City reserves the right to flex the match requirement on a case-by-case basis. Three tiers of grant funding are available to applicants. </w:t>
      </w:r>
      <w:r w:rsidRPr="00222DD0">
        <w:rPr>
          <w:rFonts w:cs="Calibri"/>
          <w:shd w:val="clear" w:color="auto" w:fill="FFFFFF"/>
        </w:rPr>
        <w:t xml:space="preserve">Go </w:t>
      </w:r>
      <w:r w:rsidRPr="003841F9">
        <w:rPr>
          <w:rFonts w:cs="Calibri"/>
          <w:shd w:val="clear" w:color="auto" w:fill="FFFFFF"/>
        </w:rPr>
        <w:t>to</w:t>
      </w:r>
      <w:r w:rsidRPr="00B75829">
        <w:rPr>
          <w:rFonts w:cs="Calibri"/>
          <w:color w:val="215E99" w:themeColor="text2" w:themeTint="BF"/>
          <w:shd w:val="clear" w:color="auto" w:fill="FFFFFF"/>
        </w:rPr>
        <w:t xml:space="preserve"> </w:t>
      </w:r>
      <w:hyperlink r:id="rId12" w:history="1">
        <w:r w:rsidRPr="00B75829">
          <w:rPr>
            <w:rStyle w:val="Hyperlink"/>
            <w:rFonts w:cs="Calibri"/>
            <w:b/>
            <w:bCs/>
            <w:i/>
            <w:iCs/>
            <w:color w:val="215E99" w:themeColor="text2" w:themeTint="BF"/>
            <w:shd w:val="clear" w:color="auto" w:fill="FFFFFF"/>
          </w:rPr>
          <w:t>https://www.rpvca.gov/1780/Western-Avenue-Commercial-Storefront-Imp</w:t>
        </w:r>
      </w:hyperlink>
      <w:r w:rsidRPr="00222DD0">
        <w:rPr>
          <w:rFonts w:cs="Calibri"/>
          <w:color w:val="0F4761" w:themeColor="accent1" w:themeShade="BF"/>
          <w:shd w:val="clear" w:color="auto" w:fill="FFFFFF"/>
        </w:rPr>
        <w:t xml:space="preserve"> </w:t>
      </w:r>
      <w:r>
        <w:rPr>
          <w:rFonts w:cs="Calibri"/>
          <w:color w:val="0E2841"/>
          <w:shd w:val="clear" w:color="auto" w:fill="FFFFFF"/>
        </w:rPr>
        <w:t xml:space="preserve"> </w:t>
      </w:r>
      <w:r>
        <w:rPr>
          <w:rFonts w:cs="Calibri"/>
          <w:color w:val="060627"/>
          <w:shd w:val="clear" w:color="auto" w:fill="FFFFFF"/>
        </w:rPr>
        <w:t xml:space="preserve">for the Program Guidelines. </w:t>
      </w:r>
    </w:p>
    <w:p w14:paraId="02C3C08B" w14:textId="77777777" w:rsidR="00441656" w:rsidRDefault="00B257F5">
      <w:pPr>
        <w:rPr>
          <w:rFonts w:cs="Calibri"/>
          <w:b/>
          <w:bCs/>
          <w:color w:val="060627"/>
          <w:shd w:val="clear" w:color="auto" w:fill="FFFFFF"/>
        </w:rPr>
      </w:pPr>
      <w:r>
        <w:rPr>
          <w:rFonts w:cs="Calibri"/>
          <w:b/>
          <w:bCs/>
          <w:color w:val="060627"/>
          <w:shd w:val="clear" w:color="auto" w:fill="FFFFFF"/>
        </w:rPr>
        <w:t>What type of Funding is available?</w:t>
      </w:r>
    </w:p>
    <w:p w14:paraId="2ABE54DC" w14:textId="77777777" w:rsidR="00441656" w:rsidRDefault="00B257F5">
      <w:r w:rsidRPr="00CD356A">
        <w:rPr>
          <w:rFonts w:cs="Calibri"/>
          <w:noProof/>
          <w:color w:val="060627"/>
          <w:shd w:val="clear" w:color="auto" w:fill="FFFFFF"/>
        </w:rPr>
        <w:drawing>
          <wp:inline distT="0" distB="0" distL="0" distR="0" wp14:anchorId="7ED497CE" wp14:editId="2B620838">
            <wp:extent cx="6096000" cy="1720215"/>
            <wp:effectExtent l="0" t="0" r="0" b="0"/>
            <wp:docPr id="1929301072" name="Picture 1"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096000" cy="1720215"/>
                    </a:xfrm>
                    <a:prstGeom prst="rect">
                      <a:avLst/>
                    </a:prstGeom>
                    <a:noFill/>
                    <a:ln>
                      <a:noFill/>
                      <a:prstDash/>
                    </a:ln>
                  </pic:spPr>
                </pic:pic>
              </a:graphicData>
            </a:graphic>
          </wp:inline>
        </w:drawing>
      </w:r>
    </w:p>
    <w:p w14:paraId="62CA56E3" w14:textId="77777777" w:rsidR="00441656" w:rsidRDefault="00B257F5">
      <w:r>
        <w:rPr>
          <w:rFonts w:cs="Calibri"/>
        </w:rPr>
        <w:t xml:space="preserve">For details of </w:t>
      </w:r>
      <w:r>
        <w:rPr>
          <w:rFonts w:cs="Calibri"/>
          <w:color w:val="060627"/>
          <w:shd w:val="clear" w:color="auto" w:fill="FFFFFF"/>
        </w:rPr>
        <w:t xml:space="preserve">Tier 1-3 funding see Program documents on the city website. </w:t>
      </w:r>
    </w:p>
    <w:p w14:paraId="07742094" w14:textId="41E00C5E" w:rsidR="00441656" w:rsidRDefault="007303B4">
      <w:pPr>
        <w:rPr>
          <w:rFonts w:cs="Calibri"/>
          <w:b/>
          <w:bCs/>
        </w:rPr>
      </w:pPr>
      <w:r>
        <w:rPr>
          <w:rFonts w:cs="Calibri"/>
          <w:b/>
          <w:bCs/>
        </w:rPr>
        <w:t>Where can I fill</w:t>
      </w:r>
      <w:r w:rsidR="00B257F5">
        <w:rPr>
          <w:rFonts w:cs="Calibri"/>
          <w:b/>
          <w:bCs/>
        </w:rPr>
        <w:t xml:space="preserve"> out an application? </w:t>
      </w:r>
    </w:p>
    <w:p w14:paraId="0D1286A4" w14:textId="6A5D427F" w:rsidR="00441656" w:rsidRDefault="00B257F5">
      <w:r>
        <w:rPr>
          <w:rFonts w:cs="Calibri"/>
        </w:rPr>
        <w:t xml:space="preserve">Applications are available on the city website at </w:t>
      </w:r>
      <w:hyperlink r:id="rId14" w:history="1">
        <w:r w:rsidRPr="00B75829">
          <w:rPr>
            <w:rStyle w:val="Hyperlink"/>
            <w:rFonts w:cs="Calibri"/>
            <w:b/>
            <w:bCs/>
            <w:i/>
            <w:iCs/>
            <w:color w:val="215E99" w:themeColor="text2" w:themeTint="BF"/>
            <w:shd w:val="clear" w:color="auto" w:fill="FFFFFF"/>
          </w:rPr>
          <w:t>https://www.rpvca.gov/1780/Western-Avenue-Commercial-Storefront-Imp</w:t>
        </w:r>
      </w:hyperlink>
      <w:r w:rsidRPr="00B75829">
        <w:rPr>
          <w:rFonts w:cs="Calibri"/>
          <w:color w:val="215E99" w:themeColor="text2" w:themeTint="BF"/>
          <w:shd w:val="clear" w:color="auto" w:fill="FFFFFF"/>
        </w:rPr>
        <w:t xml:space="preserve"> </w:t>
      </w:r>
      <w:r>
        <w:rPr>
          <w:rFonts w:cs="Calibri"/>
          <w:color w:val="060627"/>
          <w:shd w:val="clear" w:color="auto" w:fill="FFFFFF"/>
        </w:rPr>
        <w:t xml:space="preserve">. Completed application and required documents should be emailed to </w:t>
      </w:r>
      <w:hyperlink r:id="rId15" w:history="1">
        <w:r>
          <w:rPr>
            <w:rStyle w:val="Emphasis"/>
            <w:rFonts w:cs="Calibri"/>
            <w:b/>
            <w:bCs/>
            <w:color w:val="4EA72E"/>
            <w:u w:val="single"/>
            <w:shd w:val="clear" w:color="auto" w:fill="FFFFFF"/>
          </w:rPr>
          <w:t>WesternStorefrontProgram@rpvca.gov</w:t>
        </w:r>
      </w:hyperlink>
      <w:r w:rsidR="00B75829">
        <w:rPr>
          <w:rStyle w:val="Emphasis"/>
          <w:rFonts w:cs="Calibri"/>
          <w:b/>
          <w:bCs/>
          <w:color w:val="4EA72E"/>
          <w:u w:val="single"/>
          <w:shd w:val="clear" w:color="auto" w:fill="FFFFFF"/>
        </w:rPr>
        <w:t>.</w:t>
      </w:r>
    </w:p>
    <w:p w14:paraId="1AC3EFE3" w14:textId="77777777" w:rsidR="00441656" w:rsidRDefault="00B257F5">
      <w:pPr>
        <w:rPr>
          <w:rFonts w:cs="Calibri"/>
          <w:b/>
          <w:bCs/>
        </w:rPr>
      </w:pPr>
      <w:r>
        <w:rPr>
          <w:rFonts w:cs="Calibri"/>
          <w:b/>
          <w:bCs/>
        </w:rPr>
        <w:t xml:space="preserve">How long do I have to apply?  </w:t>
      </w:r>
    </w:p>
    <w:p w14:paraId="69D694AE" w14:textId="4E4D217F" w:rsidR="00441656" w:rsidRDefault="00B257F5">
      <w:r>
        <w:rPr>
          <w:rFonts w:cs="Calibri"/>
        </w:rPr>
        <w:t xml:space="preserve">The Application deadline is </w:t>
      </w:r>
      <w:r w:rsidR="00F43882">
        <w:rPr>
          <w:rFonts w:cs="Calibri"/>
        </w:rPr>
        <w:t>October 31</w:t>
      </w:r>
      <w:r>
        <w:rPr>
          <w:rFonts w:cs="Calibri"/>
        </w:rPr>
        <w:t>, 202</w:t>
      </w:r>
      <w:r w:rsidR="00A50D5B">
        <w:rPr>
          <w:rFonts w:cs="Calibri"/>
        </w:rPr>
        <w:t>5</w:t>
      </w:r>
      <w:r>
        <w:rPr>
          <w:rFonts w:cs="Calibri"/>
        </w:rPr>
        <w:t xml:space="preserve"> at 5:00 P.M. Email completed application and all required documents to  </w:t>
      </w:r>
      <w:hyperlink r:id="rId16" w:history="1">
        <w:r>
          <w:rPr>
            <w:rStyle w:val="Emphasis"/>
            <w:rFonts w:cs="Calibri"/>
            <w:b/>
            <w:bCs/>
            <w:color w:val="4EA72E"/>
            <w:u w:val="single"/>
            <w:shd w:val="clear" w:color="auto" w:fill="FFFFFF"/>
          </w:rPr>
          <w:t>WesternStorefrontProgram@rpvca.gov</w:t>
        </w:r>
      </w:hyperlink>
      <w:r w:rsidR="00B75829">
        <w:rPr>
          <w:rStyle w:val="Emphasis"/>
          <w:rFonts w:cs="Calibri"/>
          <w:b/>
          <w:bCs/>
          <w:color w:val="4EA72E"/>
          <w:u w:val="single"/>
          <w:shd w:val="clear" w:color="auto" w:fill="FFFFFF"/>
        </w:rPr>
        <w:t>.</w:t>
      </w:r>
    </w:p>
    <w:p w14:paraId="6812C068" w14:textId="77777777" w:rsidR="00441656" w:rsidRDefault="00B257F5">
      <w:pPr>
        <w:rPr>
          <w:rFonts w:cs="Calibri"/>
          <w:b/>
          <w:bCs/>
        </w:rPr>
      </w:pPr>
      <w:r>
        <w:rPr>
          <w:rFonts w:cs="Calibri"/>
          <w:b/>
          <w:bCs/>
        </w:rPr>
        <w:t>What is the review process?</w:t>
      </w:r>
    </w:p>
    <w:p w14:paraId="326C56E2" w14:textId="44859D0E" w:rsidR="00441656" w:rsidRDefault="00B257F5">
      <w:pPr>
        <w:rPr>
          <w:rFonts w:cs="Calibri"/>
        </w:rPr>
      </w:pPr>
      <w:r>
        <w:rPr>
          <w:rFonts w:cs="Calibri"/>
        </w:rPr>
        <w:t>A committee consisting of City</w:t>
      </w:r>
      <w:r w:rsidR="00F033FC">
        <w:rPr>
          <w:rFonts w:cs="Calibri"/>
        </w:rPr>
        <w:t xml:space="preserve"> S</w:t>
      </w:r>
      <w:r>
        <w:rPr>
          <w:rFonts w:cs="Calibri"/>
        </w:rPr>
        <w:t xml:space="preserve">taff from the Community Development Department and the City Manager’s </w:t>
      </w:r>
      <w:r w:rsidR="00DC6CED">
        <w:rPr>
          <w:rFonts w:cs="Calibri"/>
        </w:rPr>
        <w:t>O</w:t>
      </w:r>
      <w:r>
        <w:rPr>
          <w:rFonts w:cs="Calibri"/>
        </w:rPr>
        <w:t xml:space="preserve">ffice will review applications. The Committee will: 1) approve; 2) disapprove; or 3) approve with conditions. </w:t>
      </w:r>
    </w:p>
    <w:p w14:paraId="014DF4AC" w14:textId="77777777" w:rsidR="00441656" w:rsidRDefault="00B257F5">
      <w:pPr>
        <w:rPr>
          <w:rFonts w:cs="Calibri"/>
          <w:b/>
          <w:bCs/>
        </w:rPr>
      </w:pPr>
      <w:r>
        <w:rPr>
          <w:rFonts w:cs="Calibri"/>
          <w:b/>
          <w:bCs/>
        </w:rPr>
        <w:t>Do I have to sign a contract?</w:t>
      </w:r>
    </w:p>
    <w:p w14:paraId="26B0126C" w14:textId="3C22075B" w:rsidR="00441656" w:rsidRPr="00B75829" w:rsidRDefault="00B257F5">
      <w:pPr>
        <w:rPr>
          <w:color w:val="215E99" w:themeColor="text2" w:themeTint="BF"/>
        </w:rPr>
      </w:pPr>
      <w:r>
        <w:rPr>
          <w:rFonts w:cs="Calibri"/>
        </w:rPr>
        <w:t xml:space="preserve">Upon </w:t>
      </w:r>
      <w:r w:rsidR="00540A12">
        <w:rPr>
          <w:rFonts w:cs="Calibri"/>
        </w:rPr>
        <w:t xml:space="preserve">grant </w:t>
      </w:r>
      <w:r>
        <w:rPr>
          <w:rFonts w:cs="Calibri"/>
        </w:rPr>
        <w:t xml:space="preserve">award, the Program Grantee will be required to complete a Grant Agreement which details the Terms and Conditions associated with the grant. These forms must be returned to City </w:t>
      </w:r>
      <w:r w:rsidR="00DC6CED">
        <w:rPr>
          <w:rFonts w:cs="Calibri"/>
        </w:rPr>
        <w:t>S</w:t>
      </w:r>
      <w:r>
        <w:rPr>
          <w:rFonts w:cs="Calibri"/>
        </w:rPr>
        <w:t xml:space="preserve">taff within 3 weeks of the date the award is granted. A sample of the Grant Agreement can be found under Program Documents on the city website. </w:t>
      </w:r>
      <w:r w:rsidR="00CD799C">
        <w:rPr>
          <w:rFonts w:cs="Calibri"/>
        </w:rPr>
        <w:t xml:space="preserve"> </w:t>
      </w:r>
      <w:hyperlink r:id="rId17" w:history="1">
        <w:r w:rsidR="00CD799C" w:rsidRPr="00FA5D29">
          <w:rPr>
            <w:rStyle w:val="Hyperlink"/>
            <w:rFonts w:cs="Calibri"/>
            <w:b/>
            <w:bCs/>
            <w:i/>
            <w:iCs/>
            <w:shd w:val="clear" w:color="auto" w:fill="FFFFFF"/>
          </w:rPr>
          <w:t>https://www.rpvca.gov/1780/Western-Avenue-Commercial-Storefront-Imp</w:t>
        </w:r>
      </w:hyperlink>
      <w:r w:rsidR="00B75829">
        <w:rPr>
          <w:rStyle w:val="Hyperlink"/>
          <w:rFonts w:cs="Calibri"/>
          <w:b/>
          <w:bCs/>
          <w:i/>
          <w:iCs/>
          <w:color w:val="215E99" w:themeColor="text2" w:themeTint="BF"/>
          <w:shd w:val="clear" w:color="auto" w:fill="FFFFFF"/>
        </w:rPr>
        <w:t>.</w:t>
      </w:r>
    </w:p>
    <w:p w14:paraId="686E26B3" w14:textId="77777777" w:rsidR="00476D7D" w:rsidRDefault="00476D7D">
      <w:pPr>
        <w:rPr>
          <w:rFonts w:cs="Calibri"/>
          <w:b/>
          <w:bCs/>
        </w:rPr>
      </w:pPr>
    </w:p>
    <w:p w14:paraId="083EB617" w14:textId="77777777" w:rsidR="00476D7D" w:rsidRDefault="00476D7D">
      <w:pPr>
        <w:rPr>
          <w:rFonts w:cs="Calibri"/>
          <w:b/>
          <w:bCs/>
        </w:rPr>
      </w:pPr>
    </w:p>
    <w:p w14:paraId="4BBF8BF5" w14:textId="7ECC37CE" w:rsidR="00441656" w:rsidRDefault="00B257F5">
      <w:pPr>
        <w:rPr>
          <w:rFonts w:cs="Calibri"/>
          <w:b/>
          <w:bCs/>
        </w:rPr>
      </w:pPr>
      <w:r>
        <w:rPr>
          <w:rFonts w:cs="Calibri"/>
          <w:b/>
          <w:bCs/>
        </w:rPr>
        <w:t xml:space="preserve">Do I </w:t>
      </w:r>
      <w:r w:rsidR="002B33F6">
        <w:rPr>
          <w:rFonts w:cs="Calibri"/>
          <w:b/>
          <w:bCs/>
        </w:rPr>
        <w:t xml:space="preserve">need </w:t>
      </w:r>
      <w:r>
        <w:rPr>
          <w:rFonts w:cs="Calibri"/>
          <w:b/>
          <w:bCs/>
        </w:rPr>
        <w:t xml:space="preserve">to </w:t>
      </w:r>
      <w:r w:rsidR="002B33F6">
        <w:rPr>
          <w:rFonts w:cs="Calibri"/>
          <w:b/>
          <w:bCs/>
        </w:rPr>
        <w:t xml:space="preserve">obtain </w:t>
      </w:r>
      <w:r>
        <w:rPr>
          <w:rFonts w:cs="Calibri"/>
          <w:b/>
          <w:bCs/>
        </w:rPr>
        <w:t>permits for the work?</w:t>
      </w:r>
    </w:p>
    <w:p w14:paraId="0E69095D" w14:textId="07D382D0" w:rsidR="00441656" w:rsidRDefault="00B257F5">
      <w:pPr>
        <w:rPr>
          <w:rFonts w:cs="Calibri"/>
        </w:rPr>
      </w:pPr>
      <w:r>
        <w:rPr>
          <w:rFonts w:cs="Calibri"/>
        </w:rPr>
        <w:t xml:space="preserve">Yes, all work </w:t>
      </w:r>
      <w:r w:rsidR="00540A12">
        <w:rPr>
          <w:rFonts w:cs="Calibri"/>
        </w:rPr>
        <w:t xml:space="preserve">that requires permitting </w:t>
      </w:r>
      <w:r>
        <w:rPr>
          <w:rFonts w:cs="Calibri"/>
        </w:rPr>
        <w:t xml:space="preserve">must go through the Planning and Building and Safety permit process. The Program Grantee must have all City permits and fee obligations paid, and all permits </w:t>
      </w:r>
      <w:r w:rsidR="00540A12">
        <w:rPr>
          <w:rFonts w:cs="Calibri"/>
        </w:rPr>
        <w:t>approved with final inspection</w:t>
      </w:r>
      <w:r>
        <w:rPr>
          <w:rFonts w:cs="Calibri"/>
        </w:rPr>
        <w:t xml:space="preserve">, prior to </w:t>
      </w:r>
      <w:r w:rsidR="002B33F6">
        <w:rPr>
          <w:rFonts w:cs="Calibri"/>
        </w:rPr>
        <w:t xml:space="preserve">submitting a request for </w:t>
      </w:r>
      <w:r w:rsidR="00540A12">
        <w:rPr>
          <w:rFonts w:cs="Calibri"/>
        </w:rPr>
        <w:t xml:space="preserve">grant </w:t>
      </w:r>
      <w:r>
        <w:rPr>
          <w:rFonts w:cs="Calibri"/>
        </w:rPr>
        <w:t>reimbursement</w:t>
      </w:r>
      <w:r w:rsidR="0020521D">
        <w:rPr>
          <w:rFonts w:cs="Calibri"/>
        </w:rPr>
        <w:t>.</w:t>
      </w:r>
    </w:p>
    <w:p w14:paraId="6E98FE5D" w14:textId="77777777" w:rsidR="00441656" w:rsidRDefault="00B257F5">
      <w:pPr>
        <w:rPr>
          <w:rFonts w:cs="Calibri"/>
          <w:b/>
          <w:bCs/>
        </w:rPr>
      </w:pPr>
      <w:r>
        <w:rPr>
          <w:rFonts w:cs="Calibri"/>
          <w:b/>
          <w:bCs/>
        </w:rPr>
        <w:t>Is there a deadline to complete the improvements?</w:t>
      </w:r>
    </w:p>
    <w:p w14:paraId="7E631DDB" w14:textId="584E0CE6" w:rsidR="00441656" w:rsidRDefault="00B257F5">
      <w:pPr>
        <w:rPr>
          <w:rFonts w:cs="Calibri"/>
        </w:rPr>
      </w:pPr>
      <w:r>
        <w:rPr>
          <w:rFonts w:cs="Calibri"/>
        </w:rPr>
        <w:t xml:space="preserve">Yes, </w:t>
      </w:r>
      <w:r w:rsidR="00540A12">
        <w:rPr>
          <w:rFonts w:cs="Calibri"/>
        </w:rPr>
        <w:t xml:space="preserve">for </w:t>
      </w:r>
      <w:r>
        <w:rPr>
          <w:rFonts w:cs="Calibri"/>
        </w:rPr>
        <w:t xml:space="preserve">Tier One grants, improvements must be completed within three months of execution of the Grant Agreement. A one-time extension of 30 days may be granted by the Director of Community Development for good cause. </w:t>
      </w:r>
    </w:p>
    <w:p w14:paraId="3B7D664D" w14:textId="6B899570" w:rsidR="00441656" w:rsidRPr="00B75829" w:rsidRDefault="00B257F5">
      <w:pPr>
        <w:rPr>
          <w:rFonts w:cs="Calibri"/>
          <w:color w:val="215E99" w:themeColor="text2" w:themeTint="BF"/>
        </w:rPr>
      </w:pPr>
      <w:r>
        <w:rPr>
          <w:rFonts w:cs="Calibri"/>
        </w:rPr>
        <w:t xml:space="preserve">For Tier Two and Three grants, all work must be complete within six months of execution of the Grant Agreement. A one-time extension of 60 days may be granted by the Director of Community Development for good cause. See </w:t>
      </w:r>
      <w:r w:rsidR="00540A12">
        <w:rPr>
          <w:rFonts w:cs="Calibri"/>
        </w:rPr>
        <w:t xml:space="preserve">Program Guidelines </w:t>
      </w:r>
      <w:r>
        <w:rPr>
          <w:rFonts w:cs="Calibri"/>
        </w:rPr>
        <w:t xml:space="preserve">on the city website. </w:t>
      </w:r>
      <w:hyperlink r:id="rId18" w:history="1">
        <w:r w:rsidR="003826AB" w:rsidRPr="00B75829">
          <w:rPr>
            <w:rStyle w:val="Hyperlink"/>
            <w:rFonts w:cs="Calibri"/>
            <w:b/>
            <w:bCs/>
            <w:i/>
            <w:iCs/>
            <w:color w:val="215E99" w:themeColor="text2" w:themeTint="BF"/>
            <w:shd w:val="clear" w:color="auto" w:fill="FFFFFF"/>
          </w:rPr>
          <w:t>https://www.rpvca.gov/1780/Western-Avenue-Commercial-Storefront-Imp</w:t>
        </w:r>
      </w:hyperlink>
      <w:r w:rsidR="00B75829">
        <w:rPr>
          <w:rStyle w:val="Hyperlink"/>
          <w:rFonts w:cs="Calibri"/>
          <w:b/>
          <w:bCs/>
          <w:i/>
          <w:iCs/>
          <w:color w:val="215E99" w:themeColor="text2" w:themeTint="BF"/>
          <w:shd w:val="clear" w:color="auto" w:fill="FFFFFF"/>
        </w:rPr>
        <w:t>.</w:t>
      </w:r>
    </w:p>
    <w:p w14:paraId="54CA68AB" w14:textId="3740AEA5" w:rsidR="00441656" w:rsidRDefault="00B257F5">
      <w:pPr>
        <w:rPr>
          <w:rFonts w:cs="Calibri"/>
          <w:b/>
          <w:bCs/>
        </w:rPr>
      </w:pPr>
      <w:r>
        <w:rPr>
          <w:rFonts w:cs="Calibri"/>
          <w:b/>
          <w:bCs/>
        </w:rPr>
        <w:t>When will I receive the Grant Reimbursement</w:t>
      </w:r>
      <w:r w:rsidR="00C83101">
        <w:rPr>
          <w:rFonts w:cs="Calibri"/>
          <w:b/>
          <w:bCs/>
        </w:rPr>
        <w:t xml:space="preserve"> after my improvements</w:t>
      </w:r>
      <w:r>
        <w:rPr>
          <w:rFonts w:cs="Calibri"/>
          <w:b/>
          <w:bCs/>
        </w:rPr>
        <w:t>?</w:t>
      </w:r>
    </w:p>
    <w:p w14:paraId="741E5A02" w14:textId="77777777" w:rsidR="00441656" w:rsidRDefault="00B257F5">
      <w:r>
        <w:rPr>
          <w:rFonts w:cs="Calibri"/>
        </w:rPr>
        <w:t xml:space="preserve">After the proposed improvements are completed, the Program Grantee must submit the following to the Community Development Department to receive reimbursement. Email all documents to  </w:t>
      </w:r>
      <w:hyperlink r:id="rId19" w:history="1">
        <w:r>
          <w:rPr>
            <w:rStyle w:val="Emphasis"/>
            <w:rFonts w:cs="Calibri"/>
            <w:b/>
            <w:bCs/>
            <w:color w:val="4EA72E"/>
            <w:u w:val="single"/>
            <w:shd w:val="clear" w:color="auto" w:fill="FFFFFF"/>
          </w:rPr>
          <w:t>WesternStorefrontProgram@rpvca.gov</w:t>
        </w:r>
      </w:hyperlink>
      <w:r>
        <w:rPr>
          <w:rStyle w:val="Emphasis"/>
          <w:rFonts w:cs="Calibri"/>
          <w:b/>
          <w:bCs/>
          <w:color w:val="4EA72E"/>
          <w:u w:val="single"/>
          <w:shd w:val="clear" w:color="auto" w:fill="FFFFFF"/>
        </w:rPr>
        <w:t>.</w:t>
      </w:r>
    </w:p>
    <w:p w14:paraId="4B700286" w14:textId="77777777" w:rsidR="00441656" w:rsidRDefault="00B257F5" w:rsidP="0062044D">
      <w:pPr>
        <w:pStyle w:val="ListParagraph"/>
        <w:numPr>
          <w:ilvl w:val="0"/>
          <w:numId w:val="2"/>
        </w:numPr>
        <w:rPr>
          <w:rFonts w:cs="Calibri"/>
        </w:rPr>
      </w:pPr>
      <w:r>
        <w:rPr>
          <w:rFonts w:cs="Calibri"/>
        </w:rPr>
        <w:t>Owner’s sworn statement stating that proposed improvements have been completed.</w:t>
      </w:r>
    </w:p>
    <w:p w14:paraId="231DBC01" w14:textId="77777777" w:rsidR="00441656" w:rsidRDefault="00B257F5" w:rsidP="0062044D">
      <w:pPr>
        <w:pStyle w:val="ListParagraph"/>
        <w:numPr>
          <w:ilvl w:val="0"/>
          <w:numId w:val="2"/>
        </w:numPr>
        <w:rPr>
          <w:rFonts w:cs="Calibri"/>
        </w:rPr>
      </w:pPr>
      <w:r>
        <w:rPr>
          <w:rFonts w:cs="Calibri"/>
        </w:rPr>
        <w:t xml:space="preserve">Proof that the project has passed final inspection by the City’s Department of Community Development. </w:t>
      </w:r>
    </w:p>
    <w:p w14:paraId="46C2265D" w14:textId="77777777" w:rsidR="00441656" w:rsidRDefault="00B257F5" w:rsidP="0062044D">
      <w:pPr>
        <w:pStyle w:val="ListParagraph"/>
        <w:numPr>
          <w:ilvl w:val="0"/>
          <w:numId w:val="2"/>
        </w:numPr>
        <w:rPr>
          <w:rFonts w:cs="Calibri"/>
        </w:rPr>
      </w:pPr>
      <w:r>
        <w:rPr>
          <w:rFonts w:cs="Calibri"/>
        </w:rPr>
        <w:t>Contractor’s sworn statement showing the full cost of the work, and each separate component amount due to the contractor and every subcontractor involved in furnishing labor, materials, or equipment in the work.</w:t>
      </w:r>
    </w:p>
    <w:p w14:paraId="214699E0" w14:textId="77777777" w:rsidR="00441656" w:rsidRDefault="00B257F5" w:rsidP="0062044D">
      <w:pPr>
        <w:pStyle w:val="ListParagraph"/>
        <w:numPr>
          <w:ilvl w:val="0"/>
          <w:numId w:val="2"/>
        </w:numPr>
        <w:rPr>
          <w:rFonts w:cs="Calibri"/>
        </w:rPr>
      </w:pPr>
      <w:r>
        <w:rPr>
          <w:rFonts w:cs="Calibri"/>
        </w:rPr>
        <w:t xml:space="preserve">Proof of payment of the contract cost pursuant to the contractor’s statement and final lien waivers from all contractors and subcontractors. </w:t>
      </w:r>
    </w:p>
    <w:p w14:paraId="7650E005" w14:textId="77777777" w:rsidR="00540A12" w:rsidRDefault="00B257F5" w:rsidP="0062044D">
      <w:pPr>
        <w:pStyle w:val="ListParagraph"/>
        <w:numPr>
          <w:ilvl w:val="0"/>
          <w:numId w:val="2"/>
        </w:numPr>
        <w:rPr>
          <w:rFonts w:cs="Calibri"/>
        </w:rPr>
      </w:pPr>
      <w:r>
        <w:rPr>
          <w:rFonts w:cs="Calibri"/>
        </w:rPr>
        <w:t xml:space="preserve">Before and after photographs of the improvements. </w:t>
      </w:r>
    </w:p>
    <w:p w14:paraId="2C89E2EB" w14:textId="276C06E2" w:rsidR="00441656" w:rsidRDefault="00B257F5" w:rsidP="0062044D">
      <w:pPr>
        <w:pStyle w:val="ListParagraph"/>
        <w:numPr>
          <w:ilvl w:val="0"/>
          <w:numId w:val="2"/>
        </w:numPr>
        <w:rPr>
          <w:rFonts w:cs="Calibri"/>
        </w:rPr>
      </w:pPr>
      <w:r>
        <w:rPr>
          <w:rFonts w:cs="Calibri"/>
        </w:rPr>
        <w:t>If applicable, the Program Grantee shall also submit to the City a copy of the architect’s statement of fees for professional services for preparation of plans and specifications.</w:t>
      </w:r>
    </w:p>
    <w:p w14:paraId="40D32238" w14:textId="30125FFD" w:rsidR="00441656" w:rsidRPr="00520B84" w:rsidRDefault="00B257F5">
      <w:pPr>
        <w:rPr>
          <w:i/>
          <w:iCs/>
        </w:rPr>
      </w:pPr>
      <w:r>
        <w:rPr>
          <w:rFonts w:cs="Calibri"/>
          <w:b/>
          <w:bCs/>
        </w:rPr>
        <w:t xml:space="preserve">How long will it take to receive the Grant Reimbursement once I submit all the required reimbursement documents? </w:t>
      </w:r>
      <w:r>
        <w:rPr>
          <w:rFonts w:cs="Calibri"/>
        </w:rPr>
        <w:t xml:space="preserve">Grants are processed in the normal City accounts payable cycle of net 60 days. </w:t>
      </w:r>
      <w:r w:rsidR="00CD799C">
        <w:rPr>
          <w:rFonts w:cs="Calibri"/>
        </w:rPr>
        <w:t xml:space="preserve">To check on the status of a </w:t>
      </w:r>
      <w:r w:rsidR="00520B84">
        <w:rPr>
          <w:rFonts w:cs="Calibri"/>
        </w:rPr>
        <w:t xml:space="preserve">submitted </w:t>
      </w:r>
      <w:r w:rsidR="00CD799C">
        <w:rPr>
          <w:rFonts w:cs="Calibri"/>
        </w:rPr>
        <w:t>Grant</w:t>
      </w:r>
      <w:r w:rsidR="00520B84">
        <w:rPr>
          <w:rFonts w:cs="Calibri"/>
        </w:rPr>
        <w:t xml:space="preserve"> Reimbursement call 310-544-5236 or email </w:t>
      </w:r>
      <w:hyperlink r:id="rId20" w:history="1">
        <w:r w:rsidR="00520B84" w:rsidRPr="00520B84">
          <w:rPr>
            <w:rStyle w:val="Hyperlink"/>
            <w:rFonts w:cs="Calibri"/>
            <w:b/>
            <w:bCs/>
            <w:i/>
            <w:iCs/>
            <w:color w:val="4EA72E" w:themeColor="accent6"/>
            <w:shd w:val="clear" w:color="auto" w:fill="FFFFFF"/>
          </w:rPr>
          <w:t>WesternStorefrontProgram@rpvca.gov</w:t>
        </w:r>
      </w:hyperlink>
      <w:r w:rsidR="00CD799C" w:rsidRPr="00520B84">
        <w:rPr>
          <w:rStyle w:val="Emphasis"/>
          <w:rFonts w:cs="Calibri"/>
          <w:i w:val="0"/>
          <w:iCs w:val="0"/>
          <w:color w:val="4EA72E" w:themeColor="accent6"/>
          <w:shd w:val="clear" w:color="auto" w:fill="FFFFFF"/>
        </w:rPr>
        <w:t xml:space="preserve">. </w:t>
      </w:r>
    </w:p>
    <w:sectPr w:rsidR="00441656" w:rsidRPr="00520B84" w:rsidSect="00476D7D">
      <w:footerReference w:type="default" r:id="rId21"/>
      <w:pgSz w:w="12240" w:h="15840"/>
      <w:pgMar w:top="990" w:right="90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9DF0" w14:textId="77777777" w:rsidR="00D04CD5" w:rsidRDefault="00D04CD5">
      <w:pPr>
        <w:spacing w:after="0" w:line="240" w:lineRule="auto"/>
      </w:pPr>
      <w:r>
        <w:separator/>
      </w:r>
    </w:p>
  </w:endnote>
  <w:endnote w:type="continuationSeparator" w:id="0">
    <w:p w14:paraId="5793EBE4" w14:textId="77777777" w:rsidR="00D04CD5" w:rsidRDefault="00D0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E33" w14:textId="77777777" w:rsidR="00B75829" w:rsidRDefault="00B7582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834C062" w14:textId="1FB7240B" w:rsidR="00476D7D" w:rsidRPr="00476D7D" w:rsidRDefault="00476D7D" w:rsidP="00476D7D">
    <w:pPr>
      <w:pStyle w:val="Footer"/>
      <w:jc w:val="center"/>
      <w:rPr>
        <w:sz w:val="18"/>
        <w:szCs w:val="18"/>
      </w:rPr>
    </w:pPr>
    <w:r w:rsidRPr="00476D7D">
      <w:rPr>
        <w:sz w:val="18"/>
        <w:szCs w:val="18"/>
      </w:rPr>
      <w:t>City of Rancho Palos Verdes, Community Development Department</w:t>
    </w:r>
    <w:r>
      <w:rPr>
        <w:sz w:val="18"/>
        <w:szCs w:val="18"/>
      </w:rPr>
      <w:t xml:space="preserve">, </w:t>
    </w:r>
    <w:r w:rsidRPr="00476D7D">
      <w:rPr>
        <w:sz w:val="18"/>
        <w:szCs w:val="18"/>
      </w:rPr>
      <w:t>30940 Hawthorne Blvd, Rancho Palos Verdes, CA 90275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C793" w14:textId="77777777" w:rsidR="00D04CD5" w:rsidRDefault="00D04CD5">
      <w:pPr>
        <w:spacing w:after="0" w:line="240" w:lineRule="auto"/>
      </w:pPr>
      <w:r>
        <w:rPr>
          <w:color w:val="000000"/>
        </w:rPr>
        <w:separator/>
      </w:r>
    </w:p>
  </w:footnote>
  <w:footnote w:type="continuationSeparator" w:id="0">
    <w:p w14:paraId="0F543651" w14:textId="77777777" w:rsidR="00D04CD5" w:rsidRDefault="00D04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868"/>
    <w:multiLevelType w:val="multilevel"/>
    <w:tmpl w:val="1C5E9028"/>
    <w:lvl w:ilvl="0">
      <w:start w:val="1"/>
      <w:numFmt w:val="decimal"/>
      <w:lvlText w:val="%1."/>
      <w:lvlJc w:val="left"/>
      <w:pPr>
        <w:ind w:left="405" w:hanging="360"/>
      </w:p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1" w15:restartNumberingAfterBreak="0">
    <w:nsid w:val="12481547"/>
    <w:multiLevelType w:val="multilevel"/>
    <w:tmpl w:val="E09E8C20"/>
    <w:lvl w:ilvl="0">
      <w:numFmt w:val="bullet"/>
      <w:lvlText w:val="•"/>
      <w:lvlJc w:val="left"/>
      <w:pPr>
        <w:ind w:left="405" w:hanging="360"/>
      </w:pPr>
      <w:rPr>
        <w:rFonts w:ascii="Aptos" w:eastAsia="Aptos" w:hAnsi="Aptos" w:cs="Calibri"/>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num w:numId="1" w16cid:durableId="136462771">
    <w:abstractNumId w:val="1"/>
  </w:num>
  <w:num w:numId="2" w16cid:durableId="83711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56"/>
    <w:rsid w:val="00074134"/>
    <w:rsid w:val="0009433D"/>
    <w:rsid w:val="00134678"/>
    <w:rsid w:val="001502B3"/>
    <w:rsid w:val="00170CA7"/>
    <w:rsid w:val="00200A9F"/>
    <w:rsid w:val="0020521D"/>
    <w:rsid w:val="002135CA"/>
    <w:rsid w:val="00222DD0"/>
    <w:rsid w:val="002770BD"/>
    <w:rsid w:val="002B33F6"/>
    <w:rsid w:val="002F55A9"/>
    <w:rsid w:val="003608A1"/>
    <w:rsid w:val="003826AB"/>
    <w:rsid w:val="003841F9"/>
    <w:rsid w:val="003C3D3C"/>
    <w:rsid w:val="003E41A3"/>
    <w:rsid w:val="00441656"/>
    <w:rsid w:val="00476D7D"/>
    <w:rsid w:val="00481893"/>
    <w:rsid w:val="004E6D20"/>
    <w:rsid w:val="00503DDB"/>
    <w:rsid w:val="00520B84"/>
    <w:rsid w:val="00540A12"/>
    <w:rsid w:val="0062044D"/>
    <w:rsid w:val="00647AFC"/>
    <w:rsid w:val="00654A4A"/>
    <w:rsid w:val="006B1FCE"/>
    <w:rsid w:val="007303B4"/>
    <w:rsid w:val="007B7BD7"/>
    <w:rsid w:val="009D07A1"/>
    <w:rsid w:val="00A12C82"/>
    <w:rsid w:val="00A50D5B"/>
    <w:rsid w:val="00A67B22"/>
    <w:rsid w:val="00AC722B"/>
    <w:rsid w:val="00B257F5"/>
    <w:rsid w:val="00B75829"/>
    <w:rsid w:val="00BA1A55"/>
    <w:rsid w:val="00BE719E"/>
    <w:rsid w:val="00BF4151"/>
    <w:rsid w:val="00C83101"/>
    <w:rsid w:val="00CD03E1"/>
    <w:rsid w:val="00CD356A"/>
    <w:rsid w:val="00CD4894"/>
    <w:rsid w:val="00CD799C"/>
    <w:rsid w:val="00CF6A15"/>
    <w:rsid w:val="00D04CD5"/>
    <w:rsid w:val="00D7507C"/>
    <w:rsid w:val="00DC6CED"/>
    <w:rsid w:val="00E34870"/>
    <w:rsid w:val="00EB35A1"/>
    <w:rsid w:val="00EF1782"/>
    <w:rsid w:val="00F033FC"/>
    <w:rsid w:val="00F11353"/>
    <w:rsid w:val="00F43882"/>
    <w:rsid w:val="00F87793"/>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3E98"/>
  <w15:docId w15:val="{712F9E02-79FD-41A1-9EEC-95F560FA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Strong">
    <w:name w:val="Strong"/>
    <w:basedOn w:val="DefaultParagraphFont"/>
    <w:rPr>
      <w:b/>
      <w:bCs/>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540A12"/>
    <w:pPr>
      <w:autoSpaceDN/>
      <w:spacing w:after="0" w:line="240" w:lineRule="auto"/>
    </w:pPr>
  </w:style>
  <w:style w:type="character" w:styleId="CommentReference">
    <w:name w:val="annotation reference"/>
    <w:basedOn w:val="DefaultParagraphFont"/>
    <w:uiPriority w:val="99"/>
    <w:semiHidden/>
    <w:unhideWhenUsed/>
    <w:rsid w:val="00F033FC"/>
    <w:rPr>
      <w:sz w:val="16"/>
      <w:szCs w:val="16"/>
    </w:rPr>
  </w:style>
  <w:style w:type="paragraph" w:styleId="CommentText">
    <w:name w:val="annotation text"/>
    <w:basedOn w:val="Normal"/>
    <w:link w:val="CommentTextChar"/>
    <w:uiPriority w:val="99"/>
    <w:unhideWhenUsed/>
    <w:rsid w:val="00F033FC"/>
    <w:pPr>
      <w:spacing w:line="240" w:lineRule="auto"/>
    </w:pPr>
    <w:rPr>
      <w:sz w:val="20"/>
      <w:szCs w:val="20"/>
    </w:rPr>
  </w:style>
  <w:style w:type="character" w:customStyle="1" w:styleId="CommentTextChar">
    <w:name w:val="Comment Text Char"/>
    <w:basedOn w:val="DefaultParagraphFont"/>
    <w:link w:val="CommentText"/>
    <w:uiPriority w:val="99"/>
    <w:rsid w:val="00F033FC"/>
    <w:rPr>
      <w:sz w:val="20"/>
      <w:szCs w:val="20"/>
    </w:rPr>
  </w:style>
  <w:style w:type="paragraph" w:styleId="CommentSubject">
    <w:name w:val="annotation subject"/>
    <w:basedOn w:val="CommentText"/>
    <w:next w:val="CommentText"/>
    <w:link w:val="CommentSubjectChar"/>
    <w:uiPriority w:val="99"/>
    <w:semiHidden/>
    <w:unhideWhenUsed/>
    <w:rsid w:val="00F033FC"/>
    <w:rPr>
      <w:b/>
      <w:bCs/>
    </w:rPr>
  </w:style>
  <w:style w:type="character" w:customStyle="1" w:styleId="CommentSubjectChar">
    <w:name w:val="Comment Subject Char"/>
    <w:basedOn w:val="CommentTextChar"/>
    <w:link w:val="CommentSubject"/>
    <w:uiPriority w:val="99"/>
    <w:semiHidden/>
    <w:rsid w:val="00F033FC"/>
    <w:rPr>
      <w:b/>
      <w:bCs/>
      <w:sz w:val="20"/>
      <w:szCs w:val="20"/>
    </w:rPr>
  </w:style>
  <w:style w:type="character" w:styleId="FollowedHyperlink">
    <w:name w:val="FollowedHyperlink"/>
    <w:basedOn w:val="DefaultParagraphFont"/>
    <w:uiPriority w:val="99"/>
    <w:semiHidden/>
    <w:unhideWhenUsed/>
    <w:rsid w:val="00F033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pvca.gov/1780/Western-Avenue-Commercial-Storefront-Imp" TargetMode="External"/><Relationship Id="rId13" Type="http://schemas.openxmlformats.org/officeDocument/2006/relationships/image" Target="media/image1.png"/><Relationship Id="rId18" Type="http://schemas.openxmlformats.org/officeDocument/2006/relationships/hyperlink" Target="https://www.rpvca.gov/1780/Western-Avenue-Commercial-Storefront-Im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pvca.gov/1780/Western-Avenue-Commercial-Storefront-Imp" TargetMode="External"/><Relationship Id="rId17" Type="http://schemas.openxmlformats.org/officeDocument/2006/relationships/hyperlink" Target="https://www.rpvca.gov/1780/Western-Avenue-Commercial-Storefront-Imp" TargetMode="External"/><Relationship Id="rId2" Type="http://schemas.openxmlformats.org/officeDocument/2006/relationships/numbering" Target="numbering.xml"/><Relationship Id="rId16" Type="http://schemas.openxmlformats.org/officeDocument/2006/relationships/hyperlink" Target="mailto:WesternStorefrontProgram@rpvca.gov" TargetMode="External"/><Relationship Id="rId20" Type="http://schemas.openxmlformats.org/officeDocument/2006/relationships/hyperlink" Target="mailto:WesternStorefrontProgram@rpv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vca.gov/1780/Western-Avenue-Commercial-Storefront-Imp" TargetMode="External"/><Relationship Id="rId5" Type="http://schemas.openxmlformats.org/officeDocument/2006/relationships/webSettings" Target="webSettings.xml"/><Relationship Id="rId15" Type="http://schemas.openxmlformats.org/officeDocument/2006/relationships/hyperlink" Target="mailto:WesternStorefrontProgram@rpvca.gov" TargetMode="External"/><Relationship Id="rId23" Type="http://schemas.openxmlformats.org/officeDocument/2006/relationships/theme" Target="theme/theme1.xml"/><Relationship Id="rId10" Type="http://schemas.openxmlformats.org/officeDocument/2006/relationships/hyperlink" Target="mailto:WesternStorefrontProgram@rpvca.gov" TargetMode="External"/><Relationship Id="rId19" Type="http://schemas.openxmlformats.org/officeDocument/2006/relationships/hyperlink" Target="mailto:WesternStorefrontProgram@rpvca.gov" TargetMode="External"/><Relationship Id="rId4" Type="http://schemas.openxmlformats.org/officeDocument/2006/relationships/settings" Target="settings.xml"/><Relationship Id="rId9" Type="http://schemas.openxmlformats.org/officeDocument/2006/relationships/hyperlink" Target="https://www.rpvca.gov/288/Business-License-Information" TargetMode="External"/><Relationship Id="rId14" Type="http://schemas.openxmlformats.org/officeDocument/2006/relationships/hyperlink" Target="https://www.rpvca.gov/1780/Western-Avenue-Commercial-Storefront-Im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218D-A0DA-4F4A-8D20-4A4A87F2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Garrett</dc:creator>
  <dc:description/>
  <cp:lastModifiedBy>Lisa Garrett</cp:lastModifiedBy>
  <cp:revision>7</cp:revision>
  <cp:lastPrinted>2024-09-24T17:59:00Z</cp:lastPrinted>
  <dcterms:created xsi:type="dcterms:W3CDTF">2025-08-25T16:35:00Z</dcterms:created>
  <dcterms:modified xsi:type="dcterms:W3CDTF">2025-08-26T20:18:00Z</dcterms:modified>
</cp:coreProperties>
</file>